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7A4" w:rsidRP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</w:p>
    <w:p w:rsidR="008557A4" w:rsidRP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  <w:r w:rsidRPr="008557A4">
        <w:rPr>
          <w:rFonts w:ascii="Arial" w:hAnsi="Arial" w:cs="Arial"/>
          <w:bCs/>
          <w:iCs/>
          <w:sz w:val="22"/>
          <w:szCs w:val="22"/>
          <w:lang w:val="en-GB"/>
        </w:rPr>
        <w:t>2</w:t>
      </w:r>
      <w:r>
        <w:rPr>
          <w:rFonts w:ascii="Arial" w:hAnsi="Arial" w:cs="Arial"/>
          <w:bCs/>
          <w:iCs/>
          <w:sz w:val="22"/>
          <w:szCs w:val="22"/>
          <w:lang w:val="en-GB"/>
        </w:rPr>
        <w:t>3</w:t>
      </w:r>
      <w:r w:rsidRPr="008557A4">
        <w:rPr>
          <w:rFonts w:ascii="Arial" w:hAnsi="Arial" w:cs="Arial"/>
          <w:bCs/>
          <w:iCs/>
          <w:sz w:val="22"/>
          <w:szCs w:val="22"/>
          <w:vertAlign w:val="superscript"/>
          <w:lang w:val="en-GB"/>
        </w:rPr>
        <w:t>rd</w:t>
      </w:r>
      <w:r>
        <w:rPr>
          <w:rFonts w:ascii="Arial" w:hAnsi="Arial" w:cs="Arial"/>
          <w:bCs/>
          <w:iCs/>
          <w:sz w:val="22"/>
          <w:szCs w:val="22"/>
          <w:lang w:val="en-GB"/>
        </w:rPr>
        <w:t xml:space="preserve"> J</w:t>
      </w:r>
      <w:r w:rsidRPr="008557A4">
        <w:rPr>
          <w:rFonts w:ascii="Arial" w:hAnsi="Arial" w:cs="Arial"/>
          <w:bCs/>
          <w:iCs/>
          <w:sz w:val="22"/>
          <w:szCs w:val="22"/>
          <w:lang w:val="en-GB"/>
        </w:rPr>
        <w:t>anuary 2015</w:t>
      </w:r>
    </w:p>
    <w:p w:rsidR="008557A4" w:rsidRP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</w:p>
    <w:p w:rsidR="008557A4" w:rsidRP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iCs/>
          <w:sz w:val="22"/>
          <w:szCs w:val="22"/>
          <w:lang w:val="en-GB"/>
        </w:rPr>
      </w:pPr>
      <w:hyperlink r:id="rId7" w:history="1">
        <w:r w:rsidRPr="008557A4">
          <w:rPr>
            <w:rStyle w:val="Hyperlink"/>
            <w:rFonts w:ascii="Arial" w:hAnsi="Arial" w:cs="Arial"/>
            <w:b/>
            <w:bCs/>
            <w:iCs/>
            <w:color w:val="auto"/>
            <w:sz w:val="22"/>
            <w:szCs w:val="22"/>
            <w:u w:val="none"/>
            <w:lang w:val="en-GB"/>
          </w:rPr>
          <w:t>YOKOHAMA’s</w:t>
        </w:r>
      </w:hyperlink>
      <w:r w:rsidRPr="008557A4">
        <w:rPr>
          <w:rFonts w:ascii="Arial" w:hAnsi="Arial" w:cs="Arial"/>
          <w:b/>
          <w:bCs/>
          <w:iCs/>
          <w:sz w:val="22"/>
          <w:szCs w:val="22"/>
          <w:lang w:val="en-GB"/>
        </w:rPr>
        <w:t xml:space="preserve"> Off-Road Racers to Kick-off Season at SCORE San Felipe 250 </w:t>
      </w:r>
    </w:p>
    <w:p w:rsid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:rsidR="008557A4" w:rsidRPr="008557A4" w:rsidRDefault="008557A4" w:rsidP="008557A4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lang w:val="en-GB"/>
        </w:rPr>
      </w:pPr>
      <w:r w:rsidRPr="008557A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Desert Assassins’ Cameron Steele competing on </w:t>
      </w:r>
      <w:r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YOKOHAMA</w:t>
      </w:r>
      <w:r w:rsidRPr="008557A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GEOLANDAR</w:t>
      </w:r>
      <w:r w:rsidRPr="008557A4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Pr="008557A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A/T-S</w:t>
      </w:r>
      <w:r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R ty</w:t>
      </w:r>
      <w:r w:rsidRPr="008557A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res</w:t>
      </w:r>
    </w:p>
    <w:p w:rsidR="008557A4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SANTA ANA, CA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</w:t>
      </w:r>
      <w:r w:rsidRPr="00747C52">
        <w:rPr>
          <w:rFonts w:ascii="Arial" w:hAnsi="Arial" w:cs="Arial"/>
          <w:sz w:val="22"/>
          <w:szCs w:val="22"/>
          <w:lang w:val="en-GB"/>
        </w:rPr>
        <w:t>– The Yokohama Tire Corporation (YTC)</w:t>
      </w:r>
      <w:r w:rsidR="006E20C1">
        <w:rPr>
          <w:rFonts w:ascii="Arial" w:hAnsi="Arial" w:cs="Arial"/>
          <w:sz w:val="22"/>
          <w:szCs w:val="22"/>
          <w:lang w:val="en-GB"/>
        </w:rPr>
        <w:t xml:space="preserve">, YOKOHAMA´s US-based subsidiary, 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sponsored Desert Assassins off-road racing team heads to Mexico this week for the season-opening SCORE San Felipe 250, </w:t>
      </w:r>
      <w:r w:rsidR="006E20C1">
        <w:rPr>
          <w:rFonts w:ascii="Arial" w:hAnsi="Arial" w:cs="Arial"/>
          <w:sz w:val="22"/>
          <w:szCs w:val="22"/>
          <w:lang w:val="en-GB"/>
        </w:rPr>
        <w:t>on 24</w:t>
      </w:r>
      <w:r w:rsidR="006E20C1" w:rsidRPr="006E20C1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January. Veteran Trophy Truck driver Cameron Steele will pilot the 800-horsepower No. 16 Geiser Brothers Trophy Truck, mounted on off-road, race-engineered </w:t>
      </w:r>
      <w:r w:rsidR="006E20C1">
        <w:rPr>
          <w:rFonts w:ascii="Arial" w:hAnsi="Arial" w:cs="Arial"/>
          <w:sz w:val="22"/>
          <w:szCs w:val="22"/>
          <w:lang w:val="en-GB"/>
        </w:rPr>
        <w:t>YOKOHAMA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 </w:t>
      </w:r>
      <w:hyperlink r:id="rId8" w:history="1">
        <w:r w:rsidRPr="00747C52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en-GB"/>
          </w:rPr>
          <w:t>GEOLANDAR A/T-S</w:t>
        </w:r>
      </w:hyperlink>
      <w:r w:rsidR="006E20C1">
        <w:rPr>
          <w:rFonts w:ascii="Arial" w:hAnsi="Arial" w:cs="Arial"/>
          <w:sz w:val="22"/>
          <w:szCs w:val="22"/>
          <w:lang w:val="en-GB"/>
        </w:rPr>
        <w:t xml:space="preserve"> R ty</w:t>
      </w:r>
      <w:r w:rsidR="008557A4">
        <w:rPr>
          <w:rFonts w:ascii="Arial" w:hAnsi="Arial" w:cs="Arial"/>
          <w:sz w:val="22"/>
          <w:szCs w:val="22"/>
          <w:lang w:val="en-GB"/>
        </w:rPr>
        <w:t xml:space="preserve">res. 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In his last race, Steele, a two-time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SCORE (Southern California Off-</w:t>
      </w:r>
      <w:r w:rsidRPr="00747C52">
        <w:rPr>
          <w:rFonts w:ascii="Arial" w:hAnsi="Arial" w:cs="Arial"/>
          <w:sz w:val="22"/>
          <w:szCs w:val="22"/>
          <w:lang w:val="en-GB"/>
        </w:rPr>
        <w:t>Road Enthusiasts)</w:t>
      </w:r>
      <w:r w:rsidR="006E20C1">
        <w:rPr>
          <w:rFonts w:ascii="Arial" w:hAnsi="Arial" w:cs="Arial"/>
          <w:sz w:val="22"/>
          <w:szCs w:val="22"/>
          <w:lang w:val="en-GB"/>
        </w:rPr>
        <w:t>,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 Person of the Year, earned a third-place finish in the iconic SCORE Baja 1000 last November.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Now Steele and the Desert Assassins are setting their sights on tackling the tough terrain of San Felipe.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“We’re confident about San Felipe and the upcoming season,” said Steele.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</w:t>
      </w:r>
      <w:r w:rsidRPr="00747C52">
        <w:rPr>
          <w:rFonts w:ascii="Arial" w:hAnsi="Arial" w:cs="Arial"/>
          <w:sz w:val="22"/>
          <w:szCs w:val="22"/>
          <w:lang w:val="en-GB"/>
        </w:rPr>
        <w:t>“San Felipe is a demanding course and we’re looking forward to improving upon last year’s success.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With the support of </w:t>
      </w:r>
      <w:r w:rsidR="006E20C1">
        <w:rPr>
          <w:rFonts w:ascii="Arial" w:hAnsi="Arial" w:cs="Arial"/>
          <w:sz w:val="22"/>
          <w:szCs w:val="22"/>
          <w:lang w:val="en-GB"/>
        </w:rPr>
        <w:t>YOKOHAMA and the GEOLANDAR ty</w:t>
      </w:r>
      <w:r w:rsidRPr="00747C52">
        <w:rPr>
          <w:rFonts w:ascii="Arial" w:hAnsi="Arial" w:cs="Arial"/>
          <w:sz w:val="22"/>
          <w:szCs w:val="22"/>
          <w:lang w:val="en-GB"/>
        </w:rPr>
        <w:t>re, we’ve got high hopes.”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Approximately 150 racers from around the world will compete on the 257.2-mile course, which is part of the five-race SCORE World Desert Championship series.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“We’re excited to get a jump on the year and start the off-road season in January,” said Duane Sampson, YTC motorsports manager.</w:t>
      </w:r>
      <w:r w:rsidR="006E20C1">
        <w:rPr>
          <w:rFonts w:ascii="Arial" w:hAnsi="Arial" w:cs="Arial"/>
          <w:sz w:val="22"/>
          <w:szCs w:val="22"/>
          <w:lang w:val="en-GB"/>
        </w:rPr>
        <w:t xml:space="preserve"> </w:t>
      </w:r>
      <w:r w:rsidRPr="00747C52">
        <w:rPr>
          <w:rFonts w:ascii="Arial" w:hAnsi="Arial" w:cs="Arial"/>
          <w:sz w:val="22"/>
          <w:szCs w:val="22"/>
          <w:lang w:val="en-GB"/>
        </w:rPr>
        <w:t>“Desert racing continues to be an important arena for us and we’re looking to capitalize on the strides we’ve made thus far.”</w:t>
      </w:r>
    </w:p>
    <w:p w:rsidR="008557A4" w:rsidRPr="00747C52" w:rsidRDefault="008557A4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747C52" w:rsidRPr="00747C52" w:rsidRDefault="00747C52" w:rsidP="008557A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747C52">
        <w:rPr>
          <w:rFonts w:ascii="Arial" w:hAnsi="Arial" w:cs="Arial"/>
          <w:sz w:val="22"/>
          <w:szCs w:val="22"/>
          <w:lang w:val="en-GB"/>
        </w:rPr>
        <w:t>Yokohama Tire Corporation is the North American manufacturing and marketing arm of Tokyo, Japan-based The Yokohama Rubber Co., Ltd., a global manufacturing and sales company o</w:t>
      </w:r>
      <w:r w:rsidR="009C2C98">
        <w:rPr>
          <w:rFonts w:ascii="Arial" w:hAnsi="Arial" w:cs="Arial"/>
          <w:sz w:val="22"/>
          <w:szCs w:val="22"/>
          <w:lang w:val="en-GB"/>
        </w:rPr>
        <w:t>f premium ty</w:t>
      </w:r>
      <w:r w:rsidRPr="00747C52">
        <w:rPr>
          <w:rFonts w:ascii="Arial" w:hAnsi="Arial" w:cs="Arial"/>
          <w:sz w:val="22"/>
          <w:szCs w:val="22"/>
          <w:lang w:val="en-GB"/>
        </w:rPr>
        <w:t>res since 1917. Servicing an extensive sales network throughout the U.S., Yokohama Tire Corporation is a leader in technology and innovation. The company’s c</w:t>
      </w:r>
      <w:r w:rsidR="00213819">
        <w:rPr>
          <w:rFonts w:ascii="Arial" w:hAnsi="Arial" w:cs="Arial"/>
          <w:sz w:val="22"/>
          <w:szCs w:val="22"/>
          <w:lang w:val="en-GB"/>
        </w:rPr>
        <w:t>omplete product line includes ty</w:t>
      </w:r>
      <w:r w:rsidRPr="00747C52">
        <w:rPr>
          <w:rFonts w:ascii="Arial" w:hAnsi="Arial" w:cs="Arial"/>
          <w:sz w:val="22"/>
          <w:szCs w:val="22"/>
          <w:lang w:val="en-GB"/>
        </w:rPr>
        <w:t>res for high-performance, light truck, passenger car, commercial truck and bus, and off-the-road mining and construction applications.</w:t>
      </w:r>
      <w:r w:rsidR="009C2C98">
        <w:rPr>
          <w:rFonts w:ascii="Arial" w:hAnsi="Arial" w:cs="Arial"/>
          <w:sz w:val="22"/>
          <w:szCs w:val="22"/>
          <w:lang w:val="en-GB"/>
        </w:rPr>
        <w:t xml:space="preserve"> For more information on YOKOHAMA</w:t>
      </w:r>
      <w:r w:rsidRPr="00747C52">
        <w:rPr>
          <w:rFonts w:ascii="Arial" w:hAnsi="Arial" w:cs="Arial"/>
          <w:sz w:val="22"/>
          <w:szCs w:val="22"/>
          <w:lang w:val="en-GB"/>
        </w:rPr>
        <w:t xml:space="preserve">’s broad product line, visit </w:t>
      </w:r>
      <w:hyperlink r:id="rId9" w:history="1">
        <w:r w:rsidRPr="00747C52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en-GB"/>
          </w:rPr>
          <w:t>www.yokohamatire.com</w:t>
        </w:r>
      </w:hyperlink>
      <w:r w:rsidRPr="00747C52">
        <w:rPr>
          <w:rFonts w:ascii="Arial" w:hAnsi="Arial" w:cs="Arial"/>
          <w:sz w:val="22"/>
          <w:szCs w:val="22"/>
          <w:lang w:val="en-GB"/>
        </w:rPr>
        <w:t>.</w:t>
      </w:r>
    </w:p>
    <w:p w:rsidR="00886B87" w:rsidRPr="00747C52" w:rsidRDefault="00886B87" w:rsidP="008557A4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6B87" w:rsidRPr="00747C52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C98" w:rsidRDefault="009C2C98" w:rsidP="00B25742">
      <w:r>
        <w:separator/>
      </w:r>
    </w:p>
  </w:endnote>
  <w:endnote w:type="continuationSeparator" w:id="0">
    <w:p w:rsidR="009C2C98" w:rsidRDefault="009C2C98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Default="009C2C9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Default="009C2C98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Default="009C2C9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C98" w:rsidRDefault="009C2C98" w:rsidP="00B25742">
      <w:r>
        <w:separator/>
      </w:r>
    </w:p>
  </w:footnote>
  <w:footnote w:type="continuationSeparator" w:id="0">
    <w:p w:rsidR="009C2C98" w:rsidRDefault="009C2C98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Default="009C2C9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Pr="00B25742" w:rsidRDefault="009C2C98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C98" w:rsidRDefault="009C2C9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D5A94"/>
    <w:multiLevelType w:val="hybridMultilevel"/>
    <w:tmpl w:val="461057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3819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24AD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20C1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7C52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557A4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2C98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7C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7C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7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7C5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747C52"/>
    <w:rPr>
      <w:b/>
      <w:bCs/>
    </w:rPr>
  </w:style>
  <w:style w:type="character" w:styleId="Hervorhebung">
    <w:name w:val="Emphasis"/>
    <w:basedOn w:val="Absatz-Standardschriftart"/>
    <w:uiPriority w:val="20"/>
    <w:qFormat/>
    <w:rsid w:val="00747C5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kohamatire.com/tires/detail/geolandar_a_t_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yokohamatire.com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yokohamatire.com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2015-01-28T16:44:00Z</dcterms:created>
  <dcterms:modified xsi:type="dcterms:W3CDTF">2015-01-28T16:56:00Z</dcterms:modified>
</cp:coreProperties>
</file>